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BA" w:rsidRPr="00083F47" w:rsidRDefault="00083F47" w:rsidP="00083F47">
      <w:pPr>
        <w:spacing w:after="113" w:line="259" w:lineRule="auto"/>
        <w:ind w:left="0" w:firstLine="0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eastAsia="Comic Sans MS" w:hAnsiTheme="minorHAnsi" w:cstheme="minorHAnsi"/>
          <w:b/>
          <w:color w:val="2E74B5" w:themeColor="accent1" w:themeShade="BF"/>
          <w:sz w:val="52"/>
        </w:rPr>
        <w:t xml:space="preserve">INFORMACE </w:t>
      </w:r>
      <w:r w:rsidRPr="00083F47">
        <w:rPr>
          <w:rFonts w:asciiTheme="minorHAnsi" w:eastAsia="Comic Sans MS" w:hAnsiTheme="minorHAnsi" w:cstheme="minorHAnsi"/>
          <w:b/>
          <w:color w:val="2E74B5" w:themeColor="accent1" w:themeShade="BF"/>
          <w:sz w:val="52"/>
        </w:rPr>
        <w:t>RODIČŮM NOVÝCH DĚTÍ</w:t>
      </w:r>
    </w:p>
    <w:p w:rsidR="00E12FBA" w:rsidRPr="00083F47" w:rsidRDefault="00083F47">
      <w:pPr>
        <w:spacing w:after="157" w:line="259" w:lineRule="auto"/>
        <w:ind w:left="0" w:firstLine="0"/>
        <w:rPr>
          <w:rFonts w:ascii="Arial" w:hAnsi="Arial" w:cs="Arial"/>
        </w:rPr>
      </w:pPr>
      <w:r w:rsidRPr="00083F47">
        <w:rPr>
          <w:rFonts w:ascii="Arial" w:hAnsi="Arial" w:cs="Arial"/>
          <w:b/>
          <w:sz w:val="44"/>
        </w:rPr>
        <w:t>Jak usnadnit dítěti vstup do MŠ:</w:t>
      </w:r>
      <w:r w:rsidRPr="00083F47">
        <w:rPr>
          <w:rFonts w:ascii="Arial" w:eastAsia="Comic Sans MS" w:hAnsi="Arial" w:cs="Arial"/>
          <w:b/>
          <w:color w:val="C00000"/>
          <w:sz w:val="44"/>
        </w:rPr>
        <w:t xml:space="preserve">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Naučte své děti vyzouvat a svlékat, částečně </w:t>
      </w:r>
      <w:r>
        <w:rPr>
          <w:rFonts w:ascii="Arial" w:hAnsi="Arial" w:cs="Arial"/>
          <w:sz w:val="36"/>
        </w:rPr>
        <w:t xml:space="preserve">               </w:t>
      </w:r>
      <w:r w:rsidRPr="00083F47">
        <w:rPr>
          <w:rFonts w:ascii="Arial" w:hAnsi="Arial" w:cs="Arial"/>
          <w:sz w:val="36"/>
        </w:rPr>
        <w:t xml:space="preserve">i oblékat.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Naučte je poznat si své oblečení. Vše jim označte jejich </w:t>
      </w:r>
      <w:r>
        <w:rPr>
          <w:rFonts w:ascii="Arial" w:hAnsi="Arial" w:cs="Arial"/>
          <w:sz w:val="36"/>
        </w:rPr>
        <w:t xml:space="preserve">jménem - </w:t>
      </w:r>
      <w:r w:rsidRPr="00083F47">
        <w:rPr>
          <w:rFonts w:ascii="Arial" w:hAnsi="Arial" w:cs="Arial"/>
          <w:sz w:val="36"/>
        </w:rPr>
        <w:t xml:space="preserve">značkou!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Děti v MŠ jí u stolečků, neprocházejí se u jídla.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Naučte děti pít z hrníčku a jíst lžící.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Naučte děti smrkat a používat papírové kapesníčky.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Učte děti používat  </w:t>
      </w:r>
      <w:r>
        <w:rPr>
          <w:rFonts w:ascii="Arial" w:hAnsi="Arial" w:cs="Arial"/>
          <w:sz w:val="36"/>
        </w:rPr>
        <w:t>WC</w:t>
      </w:r>
      <w:r w:rsidRPr="00083F47">
        <w:rPr>
          <w:rFonts w:ascii="Arial" w:hAnsi="Arial" w:cs="Arial"/>
          <w:sz w:val="36"/>
        </w:rPr>
        <w:t xml:space="preserve"> a dodržovat hygienu. Plenky do školky také nepatří! 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V MŠ si </w:t>
      </w:r>
      <w:r>
        <w:rPr>
          <w:rFonts w:ascii="Arial" w:hAnsi="Arial" w:cs="Arial"/>
          <w:sz w:val="36"/>
        </w:rPr>
        <w:t xml:space="preserve">větší </w:t>
      </w:r>
      <w:r w:rsidRPr="00083F47">
        <w:rPr>
          <w:rFonts w:ascii="Arial" w:hAnsi="Arial" w:cs="Arial"/>
          <w:sz w:val="36"/>
        </w:rPr>
        <w:t>děti budou po obědě čistit zoubky, naučte je vyplachovat si pusu a vyplivovat.</w:t>
      </w:r>
      <w:r w:rsidRPr="00083F47">
        <w:rPr>
          <w:rFonts w:ascii="Arial" w:hAnsi="Arial" w:cs="Arial"/>
          <w:sz w:val="36"/>
        </w:rPr>
        <w:t xml:space="preserve"> </w:t>
      </w:r>
    </w:p>
    <w:p w:rsidR="00E12FBA" w:rsidRPr="00083F47" w:rsidRDefault="00083F47">
      <w:pPr>
        <w:numPr>
          <w:ilvl w:val="0"/>
          <w:numId w:val="1"/>
        </w:numPr>
        <w:spacing w:after="214"/>
        <w:ind w:hanging="376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Choďte s dětmi na procházky pěšky. Trénujte chůzi. </w:t>
      </w:r>
    </w:p>
    <w:p w:rsidR="00E12FBA" w:rsidRPr="00083F47" w:rsidRDefault="00083F47">
      <w:pPr>
        <w:spacing w:after="214"/>
        <w:ind w:left="-5"/>
        <w:rPr>
          <w:rFonts w:ascii="Arial" w:hAnsi="Arial" w:cs="Arial"/>
        </w:rPr>
      </w:pPr>
      <w:r>
        <w:rPr>
          <w:rFonts w:ascii="Arial" w:hAnsi="Arial" w:cs="Arial"/>
          <w:sz w:val="36"/>
        </w:rPr>
        <w:t xml:space="preserve">    </w:t>
      </w:r>
      <w:r w:rsidRPr="00083F47">
        <w:rPr>
          <w:rFonts w:ascii="Arial" w:hAnsi="Arial" w:cs="Arial"/>
          <w:sz w:val="36"/>
        </w:rPr>
        <w:t xml:space="preserve">V kočárcích se vozí jen miminka. </w:t>
      </w:r>
    </w:p>
    <w:p w:rsidR="00E12FBA" w:rsidRPr="00083F47" w:rsidRDefault="00083F47" w:rsidP="00083F47">
      <w:pPr>
        <w:pStyle w:val="Odstavecseseznamem"/>
        <w:numPr>
          <w:ilvl w:val="0"/>
          <w:numId w:val="2"/>
        </w:numPr>
        <w:spacing w:after="214"/>
        <w:ind w:right="253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Připravujte děti na odloučení např. pobytem u prarodičů či u tety.  </w:t>
      </w:r>
    </w:p>
    <w:p w:rsidR="00E12FBA" w:rsidRPr="00083F47" w:rsidRDefault="00083F47">
      <w:pPr>
        <w:numPr>
          <w:ilvl w:val="0"/>
          <w:numId w:val="2"/>
        </w:numPr>
        <w:spacing w:after="152" w:line="331" w:lineRule="auto"/>
        <w:ind w:right="253"/>
        <w:rPr>
          <w:rFonts w:ascii="Arial" w:hAnsi="Arial" w:cs="Arial"/>
        </w:rPr>
      </w:pPr>
      <w:r w:rsidRPr="00083F47">
        <w:rPr>
          <w:rFonts w:ascii="Arial" w:hAnsi="Arial" w:cs="Arial"/>
          <w:sz w:val="36"/>
        </w:rPr>
        <w:t xml:space="preserve">Naučte děti rituálům - dodržujte denní režim, </w:t>
      </w:r>
      <w:r>
        <w:rPr>
          <w:rFonts w:ascii="Arial" w:hAnsi="Arial" w:cs="Arial"/>
          <w:sz w:val="36"/>
        </w:rPr>
        <w:t xml:space="preserve"> </w:t>
      </w:r>
      <w:r w:rsidRPr="00083F47">
        <w:rPr>
          <w:rFonts w:ascii="Arial" w:hAnsi="Arial" w:cs="Arial"/>
          <w:sz w:val="36"/>
        </w:rPr>
        <w:t>např. čas jídla a odpočinku (i po obědě), učte děti u</w:t>
      </w:r>
      <w:r w:rsidRPr="00083F47">
        <w:rPr>
          <w:rFonts w:ascii="Arial" w:hAnsi="Arial" w:cs="Arial"/>
          <w:sz w:val="36"/>
        </w:rPr>
        <w:t xml:space="preserve">klízet si hračky. </w:t>
      </w:r>
    </w:p>
    <w:p w:rsidR="00E12FBA" w:rsidRPr="00083F47" w:rsidRDefault="00083F47">
      <w:pPr>
        <w:spacing w:after="0" w:line="259" w:lineRule="auto"/>
        <w:ind w:left="1126" w:firstLine="0"/>
        <w:rPr>
          <w:rFonts w:ascii="Arial" w:hAnsi="Arial" w:cs="Arial"/>
          <w:color w:val="2E74B5" w:themeColor="accent1" w:themeShade="BF"/>
        </w:rPr>
      </w:pPr>
      <w:r w:rsidRPr="00083F47">
        <w:rPr>
          <w:rFonts w:ascii="Arial" w:eastAsia="Comic Sans MS" w:hAnsi="Arial" w:cs="Arial"/>
          <w:b/>
          <w:color w:val="2E74B5" w:themeColor="accent1" w:themeShade="BF"/>
          <w:sz w:val="36"/>
        </w:rPr>
        <w:t xml:space="preserve">NIKDY NESTRAŠTE DĚTI ŠKOLKOU!!! </w:t>
      </w:r>
    </w:p>
    <w:p w:rsidR="00E12FBA" w:rsidRDefault="00083F47">
      <w:pPr>
        <w:pStyle w:val="Nadpis1"/>
        <w:rPr>
          <w:rFonts w:ascii="Arial" w:hAnsi="Arial" w:cs="Arial"/>
          <w:color w:val="2E74B5" w:themeColor="accent1" w:themeShade="BF"/>
        </w:rPr>
      </w:pPr>
      <w:r>
        <w:lastRenderedPageBreak/>
        <w:t xml:space="preserve">     </w:t>
      </w:r>
      <w:r w:rsidRPr="00083F47">
        <w:rPr>
          <w:rFonts w:ascii="Arial" w:hAnsi="Arial" w:cs="Arial"/>
          <w:color w:val="2E74B5" w:themeColor="accent1" w:themeShade="BF"/>
        </w:rPr>
        <w:t xml:space="preserve">Slovo k rodičům nových dětí </w:t>
      </w:r>
    </w:p>
    <w:p w:rsidR="00083F47" w:rsidRPr="00083F47" w:rsidRDefault="00083F47" w:rsidP="00083F47"/>
    <w:p w:rsidR="00E12FBA" w:rsidRPr="00083F47" w:rsidRDefault="00083F47">
      <w:pPr>
        <w:ind w:left="-5"/>
        <w:rPr>
          <w:rFonts w:ascii="Arial" w:hAnsi="Arial" w:cs="Arial"/>
        </w:rPr>
      </w:pPr>
      <w:r w:rsidRPr="00083F47">
        <w:rPr>
          <w:color w:val="auto"/>
        </w:rPr>
        <w:t xml:space="preserve">             </w:t>
      </w:r>
      <w:r w:rsidRPr="00083F47">
        <w:rPr>
          <w:rFonts w:ascii="Arial" w:hAnsi="Arial" w:cs="Arial"/>
          <w:color w:val="auto"/>
        </w:rPr>
        <w:t xml:space="preserve">Nástup do mateřské školy je důležitým mezníkem v životě </w:t>
      </w:r>
      <w:r w:rsidRPr="00083F47">
        <w:rPr>
          <w:rFonts w:ascii="Arial" w:hAnsi="Arial" w:cs="Arial"/>
          <w:color w:val="auto"/>
        </w:rPr>
        <w:t xml:space="preserve">dítěte             i rodičů. Vaše dítě se bude muset naučit trávit čas bez Vás, spolupracovat </w:t>
      </w:r>
      <w:r w:rsidRPr="00083F47">
        <w:rPr>
          <w:rFonts w:ascii="Arial" w:hAnsi="Arial" w:cs="Arial"/>
        </w:rPr>
        <w:t>ve skup</w:t>
      </w:r>
      <w:r w:rsidRPr="00083F47">
        <w:rPr>
          <w:rFonts w:ascii="Arial" w:hAnsi="Arial" w:cs="Arial"/>
        </w:rPr>
        <w:t xml:space="preserve">ině dětí a především se bude muset osamostatnit. Vy si na druhou stranu začnete uvědomovat, že výchovu Vašeho dítěte už neovlivňujete jen Vy sami, ale že dítě svěřujete "cizím" lidem. </w:t>
      </w:r>
    </w:p>
    <w:p w:rsidR="00E12FBA" w:rsidRPr="00083F47" w:rsidRDefault="00083F47">
      <w:pPr>
        <w:ind w:left="-5"/>
        <w:rPr>
          <w:rFonts w:ascii="Arial" w:hAnsi="Arial" w:cs="Arial"/>
        </w:rPr>
      </w:pPr>
      <w:r w:rsidRPr="00083F47">
        <w:rPr>
          <w:rFonts w:ascii="Arial" w:hAnsi="Arial" w:cs="Arial"/>
        </w:rPr>
        <w:t xml:space="preserve">              Přizpůsobení se novému prostředí je pro dítě ze začátku s</w:t>
      </w:r>
      <w:r w:rsidRPr="00083F47">
        <w:rPr>
          <w:rFonts w:ascii="Arial" w:hAnsi="Arial" w:cs="Arial"/>
        </w:rPr>
        <w:t xml:space="preserve">tresující. Doba, kterou potřebuje dítě na přivyknutí, se pohybuje mezi čtyřmi až osmi týdny. Je to velmi individuální. </w:t>
      </w:r>
    </w:p>
    <w:p w:rsidR="00E12FBA" w:rsidRPr="00083F47" w:rsidRDefault="00083F47">
      <w:pPr>
        <w:ind w:left="-5"/>
        <w:rPr>
          <w:rFonts w:ascii="Arial" w:hAnsi="Arial" w:cs="Arial"/>
        </w:rPr>
      </w:pPr>
      <w:r w:rsidRPr="00083F47">
        <w:rPr>
          <w:rFonts w:ascii="Arial" w:hAnsi="Arial" w:cs="Arial"/>
        </w:rPr>
        <w:t xml:space="preserve">              Během prvního měsíce se dítě postupně přizpůsobuje uspořádání dne v MŠ. Ráno by měli rodiče poskytnout dítěti dostatek čas</w:t>
      </w:r>
      <w:r w:rsidRPr="00083F47">
        <w:rPr>
          <w:rFonts w:ascii="Arial" w:hAnsi="Arial" w:cs="Arial"/>
        </w:rPr>
        <w:t xml:space="preserve">u na vstávání a oblékání, bez křiku a nervozity. </w:t>
      </w:r>
    </w:p>
    <w:p w:rsidR="00E12FBA" w:rsidRPr="00083F47" w:rsidRDefault="00083F47">
      <w:pPr>
        <w:ind w:left="-5"/>
        <w:rPr>
          <w:rFonts w:ascii="Arial" w:hAnsi="Arial" w:cs="Arial"/>
        </w:rPr>
      </w:pPr>
      <w:r w:rsidRPr="00083F47">
        <w:rPr>
          <w:rFonts w:ascii="Arial" w:hAnsi="Arial" w:cs="Arial"/>
        </w:rPr>
        <w:t xml:space="preserve">              Při vyzvedávání dětí si společně povídejte o zážitcích</w:t>
      </w:r>
      <w:r w:rsidRPr="00083F47">
        <w:rPr>
          <w:rFonts w:ascii="Arial" w:hAnsi="Arial" w:cs="Arial"/>
        </w:rPr>
        <w:t xml:space="preserve">, prohlédněte si nástěnky a obrázky. Je velmi důležité, aby dítě důvěřovalo učitelkám. </w:t>
      </w:r>
      <w:bookmarkStart w:id="0" w:name="_GoBack"/>
      <w:bookmarkEnd w:id="0"/>
      <w:r w:rsidRPr="00083F47">
        <w:rPr>
          <w:rFonts w:ascii="Arial" w:hAnsi="Arial" w:cs="Arial"/>
        </w:rPr>
        <w:t xml:space="preserve">Pokud </w:t>
      </w:r>
      <w:r w:rsidRPr="00083F47">
        <w:rPr>
          <w:rFonts w:ascii="Arial" w:hAnsi="Arial" w:cs="Arial"/>
        </w:rPr>
        <w:t xml:space="preserve">máte k paní učitelce připomínky, nikdy to neřešte před dítětem. </w:t>
      </w:r>
    </w:p>
    <w:p w:rsidR="00E12FBA" w:rsidRPr="00083F47" w:rsidRDefault="00083F47">
      <w:pPr>
        <w:ind w:left="-5"/>
        <w:rPr>
          <w:rFonts w:ascii="Arial" w:hAnsi="Arial" w:cs="Arial"/>
        </w:rPr>
      </w:pPr>
      <w:r w:rsidRPr="00083F47">
        <w:rPr>
          <w:rFonts w:ascii="Arial" w:hAnsi="Arial" w:cs="Arial"/>
        </w:rPr>
        <w:t xml:space="preserve">              Je ve vlastním zájmu rodičů, aby dítě učitelkám důvěřovalo. Ranní předávání  dítěte neprodlužujte a nikdy na sobě nedejte znát stres z odloučení.  </w:t>
      </w:r>
    </w:p>
    <w:p w:rsidR="00E12FBA" w:rsidRPr="00083F47" w:rsidRDefault="00083F47">
      <w:pPr>
        <w:ind w:left="-5"/>
        <w:rPr>
          <w:rFonts w:ascii="Arial" w:hAnsi="Arial" w:cs="Arial"/>
        </w:rPr>
      </w:pPr>
      <w:r w:rsidRPr="00083F47">
        <w:rPr>
          <w:rFonts w:ascii="Arial" w:hAnsi="Arial" w:cs="Arial"/>
        </w:rPr>
        <w:t xml:space="preserve">              Je vhodné dítět</w:t>
      </w:r>
      <w:r w:rsidRPr="00083F47">
        <w:rPr>
          <w:rFonts w:ascii="Arial" w:hAnsi="Arial" w:cs="Arial"/>
        </w:rPr>
        <w:t xml:space="preserve">i vysvětlit, kdy se pro něj vrátíte a opravdu to dodržet. </w:t>
      </w:r>
    </w:p>
    <w:p w:rsidR="00E12FBA" w:rsidRDefault="00083F47">
      <w:pPr>
        <w:spacing w:after="225" w:line="259" w:lineRule="auto"/>
        <w:ind w:left="0" w:firstLine="0"/>
      </w:pPr>
      <w:r>
        <w:t xml:space="preserve">                                                               </w:t>
      </w:r>
    </w:p>
    <w:p w:rsidR="00E12FBA" w:rsidRDefault="00083F47">
      <w:pPr>
        <w:spacing w:after="223" w:line="259" w:lineRule="auto"/>
        <w:ind w:left="0" w:firstLine="0"/>
      </w:pPr>
      <w:r>
        <w:t xml:space="preserve">                                                  </w:t>
      </w:r>
    </w:p>
    <w:p w:rsidR="00E12FBA" w:rsidRDefault="00083F47">
      <w:pPr>
        <w:spacing w:after="223" w:line="259" w:lineRule="auto"/>
        <w:ind w:left="0" w:firstLine="0"/>
      </w:pPr>
      <w:r>
        <w:t xml:space="preserve"> </w:t>
      </w:r>
    </w:p>
    <w:p w:rsidR="00E12FBA" w:rsidRDefault="00083F47">
      <w:pPr>
        <w:spacing w:after="0" w:line="259" w:lineRule="auto"/>
        <w:ind w:left="0" w:firstLine="0"/>
      </w:pPr>
      <w:r>
        <w:t xml:space="preserve"> </w:t>
      </w:r>
    </w:p>
    <w:sectPr w:rsidR="00E12FBA">
      <w:pgSz w:w="11906" w:h="16838"/>
      <w:pgMar w:top="1560" w:right="1445" w:bottom="20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7EB1"/>
    <w:multiLevelType w:val="hybridMultilevel"/>
    <w:tmpl w:val="296C698E"/>
    <w:lvl w:ilvl="0" w:tplc="DE68CD54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5EA5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403A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FB6A9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6485C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E2AD8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FA2A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1CA7E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B7A40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65BD4"/>
    <w:multiLevelType w:val="hybridMultilevel"/>
    <w:tmpl w:val="4D38C780"/>
    <w:lvl w:ilvl="0" w:tplc="FD6A8288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02F4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4F60F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5B87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304A7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B9C6E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104C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AE86B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642F6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BA"/>
    <w:rsid w:val="00083F47"/>
    <w:rsid w:val="00E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212A"/>
  <w15:docId w15:val="{0DA47731-D9D1-4F1A-821F-0D9028C3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omic Sans MS" w:eastAsia="Comic Sans MS" w:hAnsi="Comic Sans MS" w:cs="Comic Sans MS"/>
      <w:b/>
      <w:color w:val="FF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b/>
      <w:color w:val="FF0000"/>
      <w:sz w:val="48"/>
    </w:rPr>
  </w:style>
  <w:style w:type="paragraph" w:styleId="Odstavecseseznamem">
    <w:name w:val="List Paragraph"/>
    <w:basedOn w:val="Normln"/>
    <w:uiPriority w:val="34"/>
    <w:qFormat/>
    <w:rsid w:val="0008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</dc:creator>
  <cp:keywords/>
  <cp:lastModifiedBy>Zuzana</cp:lastModifiedBy>
  <cp:revision>2</cp:revision>
  <dcterms:created xsi:type="dcterms:W3CDTF">2020-04-14T08:41:00Z</dcterms:created>
  <dcterms:modified xsi:type="dcterms:W3CDTF">2020-04-14T08:41:00Z</dcterms:modified>
</cp:coreProperties>
</file>